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35" w:rsidRPr="00A55935" w:rsidRDefault="00A55935" w:rsidP="00A55935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9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A55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Изменения в общем образовании,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A55935" w:rsidRPr="00A55935" w:rsidRDefault="00A55935" w:rsidP="00A5593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935" w:rsidRPr="00A55935" w:rsidRDefault="00A55935" w:rsidP="00A5593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935">
        <w:rPr>
          <w:rFonts w:ascii="Times New Roman" w:eastAsia="Times New Roman" w:hAnsi="Times New Roman" w:cs="Times New Roman"/>
          <w:sz w:val="28"/>
          <w:szCs w:val="28"/>
          <w:lang w:eastAsia="ru-RU"/>
        </w:rPr>
        <w:t>1. Основные направления</w:t>
      </w:r>
    </w:p>
    <w:p w:rsidR="00A55935" w:rsidRPr="00A55935" w:rsidRDefault="00A55935" w:rsidP="00A5593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Достижение </w:t>
      </w:r>
      <w:proofErr w:type="gramStart"/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обучающимися</w:t>
      </w:r>
      <w:proofErr w:type="gramEnd"/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новых образовательных результатов включает в себя: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введение федеральных государственных образовательных стандартов; 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системы мониторинга уровня подготовки и социализации школьников;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 CYR" w:eastAsia="Times New Roman" w:hAnsi="Times New Roman CYR" w:cs="Times New Roman"/>
          <w:color w:val="000000" w:themeColor="text1"/>
          <w:sz w:val="28"/>
          <w:szCs w:val="28"/>
          <w:lang w:eastAsia="ru-RU"/>
        </w:rPr>
        <w:t xml:space="preserve">Корректировка основных образовательных программ начального общего, основного общего, среднего (полного) общего образования на основании методических рекомендаций разработанных </w:t>
      </w:r>
      <w:proofErr w:type="spellStart"/>
      <w:r w:rsidRPr="00D03A7F">
        <w:rPr>
          <w:rFonts w:ascii="Times New Roman CYR" w:eastAsia="Times New Roman" w:hAnsi="Times New Roman CYR" w:cs="Times New Roman"/>
          <w:color w:val="000000" w:themeColor="text1"/>
          <w:sz w:val="28"/>
          <w:szCs w:val="28"/>
          <w:lang w:eastAsia="ru-RU"/>
        </w:rPr>
        <w:t>Минобрнауки</w:t>
      </w:r>
      <w:proofErr w:type="spellEnd"/>
      <w:r w:rsidRPr="00D03A7F">
        <w:rPr>
          <w:rFonts w:ascii="Times New Roman CYR" w:eastAsia="Times New Roman" w:hAnsi="Times New Roman CYR" w:cs="Times New Roman"/>
          <w:color w:val="000000" w:themeColor="text1"/>
          <w:sz w:val="28"/>
          <w:szCs w:val="28"/>
          <w:lang w:eastAsia="ru-RU"/>
        </w:rPr>
        <w:t xml:space="preserve"> России с учетом российских и международных исследований образовательных достижений школьников</w:t>
      </w: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подготовки и переподготовки современных педагогических кадров.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доступности качественного образования включает в себя:</w:t>
      </w:r>
    </w:p>
    <w:p w:rsidR="004F221E" w:rsidRPr="00D03A7F" w:rsidRDefault="004F221E" w:rsidP="004F2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разработка и внедрение независимой </w:t>
      </w:r>
      <w:proofErr w:type="gramStart"/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системы оценки качества работы общеобразовательных организаций</w:t>
      </w:r>
      <w:proofErr w:type="gramEnd"/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и внедрение системы оценки качества общего образования;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и реализация региональных программ поддержки школ, работающих в сложных социальных условиях.</w:t>
      </w:r>
    </w:p>
    <w:p w:rsidR="004F221E" w:rsidRPr="00D03A7F" w:rsidRDefault="004F221E" w:rsidP="004F2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региональных комплексов мер, направленных на совершенствование профессиональной ориентации обучающихся в общеобразовательных организациях.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Введение эффективного контракта в общем образовании включает в себя: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разработку и внедрение механизмов эффективного контракта с педагогическими работниками в системе общего образования;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разработку и внедрение механизмов эффективного контракта с руководителями образовательных организаций общего образования; 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информационное и мониторинговое сопровождение введения эффективного контракта.</w:t>
      </w:r>
    </w:p>
    <w:p w:rsidR="00A55935" w:rsidRPr="00D03A7F" w:rsidRDefault="00A55935" w:rsidP="00A5593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47885" w:rsidRPr="00D03A7F" w:rsidRDefault="00B47885" w:rsidP="00A5593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Ожидаемые результаты</w:t>
      </w:r>
    </w:p>
    <w:p w:rsidR="00A55935" w:rsidRPr="00D03A7F" w:rsidRDefault="00A55935" w:rsidP="00A5593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достижения новых образовательных результатов предусматривает:</w:t>
      </w:r>
    </w:p>
    <w:p w:rsidR="00A55935" w:rsidRPr="00D03A7F" w:rsidRDefault="00A55935" w:rsidP="00A55935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</w:t>
      </w:r>
      <w:proofErr w:type="gramStart"/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обучения</w:t>
      </w:r>
      <w:proofErr w:type="gramEnd"/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всех школьников по новым федеральным государственным образовательным стандартам; 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равного доступа к качественному образованию предусматривает: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введение оценки деятельности организаций общего образования на основе показателей эффективности их деятельности;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сокращение отставания от среднероссийского уровня образовательных результатов выпускников школ, работающих в сложных социальных условиях.</w:t>
      </w:r>
    </w:p>
    <w:p w:rsidR="00A55935" w:rsidRPr="00D03A7F" w:rsidRDefault="00A55935" w:rsidP="00A55935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Введение эффективного контракта в общем образовании предусматривает обновление кадрового состава и привлечение молодых талантливых педагогов для работы в школе.</w:t>
      </w:r>
    </w:p>
    <w:p w:rsidR="00A55935" w:rsidRPr="00D03A7F" w:rsidRDefault="00A55935" w:rsidP="00A55935">
      <w:pPr>
        <w:shd w:val="clear" w:color="auto" w:fill="FFFFFF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A55935" w:rsidRPr="00D03A7F" w:rsidSect="00A55935">
          <w:headerReference w:type="default" r:id="rId8"/>
          <w:footerReference w:type="first" r:id="rId9"/>
          <w:pgSz w:w="16838" w:h="11906" w:orient="landscape"/>
          <w:pgMar w:top="1134" w:right="1134" w:bottom="1134" w:left="1134" w:header="709" w:footer="709" w:gutter="0"/>
          <w:pgNumType w:start="21"/>
          <w:cols w:space="708"/>
          <w:docGrid w:linePitch="360"/>
        </w:sectPr>
      </w:pPr>
    </w:p>
    <w:p w:rsidR="00A55935" w:rsidRPr="00D03A7F" w:rsidRDefault="00A55935" w:rsidP="006C6448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 Основные количественные характеристики системы общего образования</w:t>
      </w:r>
    </w:p>
    <w:p w:rsidR="00A55935" w:rsidRPr="00D03A7F" w:rsidRDefault="00A55935" w:rsidP="00A55935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14750" w:type="dxa"/>
        <w:jc w:val="center"/>
        <w:tblInd w:w="-455" w:type="dxa"/>
        <w:tblLook w:val="00A0" w:firstRow="1" w:lastRow="0" w:firstColumn="1" w:lastColumn="0" w:noHBand="0" w:noVBand="0"/>
      </w:tblPr>
      <w:tblGrid>
        <w:gridCol w:w="6"/>
        <w:gridCol w:w="6262"/>
        <w:gridCol w:w="1471"/>
        <w:gridCol w:w="960"/>
        <w:gridCol w:w="960"/>
        <w:gridCol w:w="960"/>
        <w:gridCol w:w="960"/>
        <w:gridCol w:w="960"/>
        <w:gridCol w:w="960"/>
        <w:gridCol w:w="1251"/>
      </w:tblGrid>
      <w:tr w:rsidR="00D03A7F" w:rsidRPr="00D03A7F" w:rsidTr="00A55935">
        <w:trPr>
          <w:cantSplit/>
          <w:trHeight w:val="315"/>
          <w:jc w:val="center"/>
        </w:trPr>
        <w:tc>
          <w:tcPr>
            <w:tcW w:w="6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2018 </w:t>
            </w:r>
          </w:p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</w:t>
            </w:r>
          </w:p>
        </w:tc>
      </w:tr>
      <w:tr w:rsidR="00D03A7F" w:rsidRPr="00D03A7F" w:rsidTr="00A55935">
        <w:trPr>
          <w:cantSplit/>
          <w:trHeight w:val="315"/>
          <w:jc w:val="center"/>
        </w:trPr>
        <w:tc>
          <w:tcPr>
            <w:tcW w:w="6268" w:type="dxa"/>
            <w:gridSpan w:val="2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</w:t>
            </w:r>
          </w:p>
        </w:tc>
        <w:tc>
          <w:tcPr>
            <w:tcW w:w="960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noWrap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A55935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  <w:noWrap/>
          </w:tcPr>
          <w:p w:rsidR="00A55935" w:rsidRPr="00D03A7F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Численность детей и молодежи 7 - 17 лет</w:t>
            </w:r>
          </w:p>
        </w:tc>
        <w:tc>
          <w:tcPr>
            <w:tcW w:w="1471" w:type="dxa"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человек</w:t>
            </w:r>
          </w:p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1,970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1,985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2,000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2,020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2,030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2,050</w:t>
            </w:r>
          </w:p>
        </w:tc>
        <w:tc>
          <w:tcPr>
            <w:tcW w:w="1251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2,050</w:t>
            </w:r>
          </w:p>
        </w:tc>
      </w:tr>
      <w:tr w:rsidR="00D03A7F" w:rsidRPr="00D03A7F" w:rsidTr="00A55935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</w:tcPr>
          <w:p w:rsidR="00A55935" w:rsidRPr="00D03A7F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Численность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471" w:type="dxa"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-"-</w:t>
            </w:r>
          </w:p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1,930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  <w:t>1,940</w:t>
            </w:r>
          </w:p>
        </w:tc>
        <w:tc>
          <w:tcPr>
            <w:tcW w:w="960" w:type="dxa"/>
            <w:noWrap/>
          </w:tcPr>
          <w:p w:rsidR="00A55935" w:rsidRPr="00755A63" w:rsidRDefault="00755A63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1,96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1,970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1.980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2,000</w:t>
            </w:r>
          </w:p>
        </w:tc>
        <w:tc>
          <w:tcPr>
            <w:tcW w:w="1251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2,000</w:t>
            </w:r>
          </w:p>
        </w:tc>
      </w:tr>
      <w:tr w:rsidR="00D03A7F" w:rsidRPr="00D03A7F" w:rsidTr="00A55935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</w:tcPr>
          <w:p w:rsidR="00A55935" w:rsidRPr="00D03A7F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расчете на 1 учителя</w:t>
            </w:r>
          </w:p>
        </w:tc>
        <w:tc>
          <w:tcPr>
            <w:tcW w:w="1471" w:type="dxa"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человек</w:t>
            </w:r>
          </w:p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960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251" w:type="dxa"/>
            <w:noWrap/>
          </w:tcPr>
          <w:p w:rsidR="00A55935" w:rsidRPr="00D03A7F" w:rsidRDefault="006C6448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8,9</w:t>
            </w:r>
          </w:p>
        </w:tc>
      </w:tr>
      <w:tr w:rsidR="00D03A7F" w:rsidRPr="00D03A7F" w:rsidTr="00A55935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</w:tcPr>
          <w:p w:rsidR="00A55935" w:rsidRPr="00D03A7F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Удельный вес численности обучающихся организаций общего образования, обучающихся по новым федеральным государственным образовательным стандартам (к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2018 году обучаться по федеральным государственным образовательным стандартам будут все учащиеся 1 - 8 классов)</w:t>
            </w:r>
          </w:p>
        </w:tc>
        <w:tc>
          <w:tcPr>
            <w:tcW w:w="1471" w:type="dxa"/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960" w:type="dxa"/>
            <w:noWrap/>
          </w:tcPr>
          <w:p w:rsidR="00A55935" w:rsidRPr="00D03A7F" w:rsidRDefault="00DA67D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noWrap/>
          </w:tcPr>
          <w:p w:rsidR="00A55935" w:rsidRPr="00D03A7F" w:rsidRDefault="00DA67D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noWrap/>
          </w:tcPr>
          <w:p w:rsidR="00A55935" w:rsidRPr="00D03A7F" w:rsidRDefault="00DA67D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60" w:type="dxa"/>
            <w:noWrap/>
          </w:tcPr>
          <w:p w:rsidR="00A55935" w:rsidRPr="00D03A7F" w:rsidRDefault="00DA67D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5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noWrap/>
          </w:tcPr>
          <w:p w:rsidR="00A55935" w:rsidRPr="00D03A7F" w:rsidRDefault="00DA67D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6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noWrap/>
          </w:tcPr>
          <w:p w:rsidR="00A55935" w:rsidRPr="00D03A7F" w:rsidRDefault="00D67FBB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7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51" w:type="dxa"/>
            <w:noWrap/>
          </w:tcPr>
          <w:p w:rsidR="00A55935" w:rsidRPr="00D03A7F" w:rsidRDefault="00D67FBB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8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</w:tr>
      <w:tr w:rsidR="00D03A7F" w:rsidRPr="00D03A7F" w:rsidTr="00A55935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</w:tcPr>
          <w:p w:rsidR="004F221E" w:rsidRPr="00D03A7F" w:rsidRDefault="004F221E" w:rsidP="003508A1">
            <w:pPr>
              <w:spacing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Доля работников административно-управленческого и вспомогательного персонала в общей численности работников общеобразовательных организациях</w:t>
            </w:r>
          </w:p>
        </w:tc>
        <w:tc>
          <w:tcPr>
            <w:tcW w:w="1471" w:type="dxa"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0" w:type="dxa"/>
            <w:noWrap/>
          </w:tcPr>
          <w:p w:rsidR="004F221E" w:rsidRPr="00755A63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5A63">
              <w:rPr>
                <w:rFonts w:ascii="Times New Roman" w:hAnsi="Times New Roman"/>
                <w:color w:val="FF0000"/>
                <w:sz w:val="28"/>
                <w:szCs w:val="28"/>
              </w:rPr>
              <w:t>29,0</w:t>
            </w:r>
          </w:p>
        </w:tc>
        <w:tc>
          <w:tcPr>
            <w:tcW w:w="960" w:type="dxa"/>
            <w:noWrap/>
          </w:tcPr>
          <w:p w:rsidR="004F221E" w:rsidRPr="00755A63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5A63">
              <w:rPr>
                <w:rFonts w:ascii="Times New Roman" w:hAnsi="Times New Roman"/>
                <w:color w:val="FF0000"/>
                <w:sz w:val="28"/>
                <w:szCs w:val="28"/>
              </w:rPr>
              <w:t>29,0</w:t>
            </w:r>
          </w:p>
        </w:tc>
        <w:tc>
          <w:tcPr>
            <w:tcW w:w="960" w:type="dxa"/>
            <w:noWrap/>
          </w:tcPr>
          <w:p w:rsidR="004F221E" w:rsidRPr="00755A63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5A63">
              <w:rPr>
                <w:rFonts w:ascii="Times New Roman" w:hAnsi="Times New Roman"/>
                <w:color w:val="FF0000"/>
                <w:sz w:val="28"/>
                <w:szCs w:val="28"/>
              </w:rPr>
              <w:t>29,0</w:t>
            </w:r>
          </w:p>
        </w:tc>
        <w:tc>
          <w:tcPr>
            <w:tcW w:w="960" w:type="dxa"/>
            <w:noWrap/>
          </w:tcPr>
          <w:p w:rsidR="004F221E" w:rsidRPr="00755A63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5A63">
              <w:rPr>
                <w:rFonts w:ascii="Times New Roman" w:hAnsi="Times New Roman"/>
                <w:color w:val="FF0000"/>
                <w:sz w:val="28"/>
                <w:szCs w:val="28"/>
              </w:rPr>
              <w:t>29,0</w:t>
            </w:r>
          </w:p>
        </w:tc>
        <w:tc>
          <w:tcPr>
            <w:tcW w:w="960" w:type="dxa"/>
            <w:noWrap/>
          </w:tcPr>
          <w:p w:rsidR="004F221E" w:rsidRPr="00755A63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5A63">
              <w:rPr>
                <w:rFonts w:ascii="Times New Roman" w:hAnsi="Times New Roman"/>
                <w:color w:val="FF0000"/>
                <w:sz w:val="28"/>
                <w:szCs w:val="28"/>
              </w:rPr>
              <w:t>29,0</w:t>
            </w:r>
          </w:p>
        </w:tc>
        <w:tc>
          <w:tcPr>
            <w:tcW w:w="960" w:type="dxa"/>
            <w:noWrap/>
          </w:tcPr>
          <w:p w:rsidR="004F221E" w:rsidRPr="00755A63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5A63">
              <w:rPr>
                <w:rFonts w:ascii="Times New Roman" w:hAnsi="Times New Roman"/>
                <w:color w:val="FF0000"/>
                <w:sz w:val="28"/>
                <w:szCs w:val="28"/>
              </w:rPr>
              <w:t>29,0</w:t>
            </w:r>
          </w:p>
        </w:tc>
        <w:tc>
          <w:tcPr>
            <w:tcW w:w="1251" w:type="dxa"/>
            <w:noWrap/>
          </w:tcPr>
          <w:p w:rsidR="004F221E" w:rsidRPr="00755A63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5A63">
              <w:rPr>
                <w:rFonts w:ascii="Times New Roman" w:hAnsi="Times New Roman"/>
                <w:color w:val="FF0000"/>
                <w:sz w:val="28"/>
                <w:szCs w:val="28"/>
              </w:rPr>
              <w:t>29,0</w:t>
            </w:r>
          </w:p>
        </w:tc>
      </w:tr>
      <w:tr w:rsidR="00D03A7F" w:rsidRPr="00D03A7F" w:rsidTr="00A55935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</w:tcPr>
          <w:p w:rsidR="004F221E" w:rsidRPr="00D03A7F" w:rsidRDefault="004F221E" w:rsidP="003508A1">
            <w:pPr>
              <w:spacing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Доля 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</w:p>
        </w:tc>
        <w:tc>
          <w:tcPr>
            <w:tcW w:w="1471" w:type="dxa"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8,2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17,2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17,2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17,2</w:t>
            </w:r>
          </w:p>
        </w:tc>
        <w:tc>
          <w:tcPr>
            <w:tcW w:w="1251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17,2</w:t>
            </w:r>
          </w:p>
        </w:tc>
      </w:tr>
      <w:tr w:rsidR="00D03A7F" w:rsidRPr="00D03A7F" w:rsidTr="00A55935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</w:tcPr>
          <w:p w:rsidR="004F221E" w:rsidRPr="00D03A7F" w:rsidRDefault="004F221E" w:rsidP="003508A1">
            <w:pPr>
              <w:spacing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Удельный вес численности обучающихся, охваченных мероприятиями профессиональной ориентации, в общей их численности. </w:t>
            </w:r>
            <w:proofErr w:type="gramEnd"/>
          </w:p>
        </w:tc>
        <w:tc>
          <w:tcPr>
            <w:tcW w:w="1471" w:type="dxa"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0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251" w:type="dxa"/>
            <w:noWrap/>
          </w:tcPr>
          <w:p w:rsidR="004F221E" w:rsidRPr="00D03A7F" w:rsidRDefault="004F221E" w:rsidP="003508A1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3A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A55935" w:rsidRPr="00D03A7F" w:rsidRDefault="00A55935" w:rsidP="00A55935">
      <w:pPr>
        <w:spacing w:after="0" w:line="36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0A25" w:rsidRPr="00D03A7F" w:rsidRDefault="003B0A25" w:rsidP="003B0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 Мероприятия по повышению эффективности и качества услуг в сфере общего образования, </w:t>
      </w:r>
      <w:r w:rsidRPr="00D03A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соотнесенные с этапами перехода к эффективному контракту</w:t>
      </w:r>
    </w:p>
    <w:p w:rsidR="003B0A25" w:rsidRPr="00D03A7F" w:rsidRDefault="003B0A25" w:rsidP="003B0A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"/>
        <w:gridCol w:w="4434"/>
        <w:gridCol w:w="36"/>
        <w:gridCol w:w="4075"/>
        <w:gridCol w:w="1728"/>
        <w:gridCol w:w="3911"/>
      </w:tblGrid>
      <w:tr w:rsidR="00D03A7F" w:rsidRPr="00D03A7F" w:rsidTr="003508A1">
        <w:trPr>
          <w:cantSplit/>
          <w:tblHeader/>
        </w:trPr>
        <w:tc>
          <w:tcPr>
            <w:tcW w:w="304" w:type="pct"/>
            <w:vAlign w:val="center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gridSpan w:val="2"/>
            <w:vAlign w:val="center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49" w:type="pct"/>
            <w:vAlign w:val="center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Ответственные исполнители</w:t>
            </w:r>
          </w:p>
        </w:tc>
        <w:tc>
          <w:tcPr>
            <w:tcW w:w="572" w:type="pct"/>
            <w:vAlign w:val="center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1295" w:type="pct"/>
            <w:vAlign w:val="center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Показатели</w:t>
            </w:r>
          </w:p>
        </w:tc>
      </w:tr>
      <w:tr w:rsidR="00D03A7F" w:rsidRPr="00D03A7F" w:rsidTr="003508A1">
        <w:trPr>
          <w:cantSplit/>
          <w:tblHeader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D03A7F" w:rsidRPr="00D03A7F" w:rsidTr="003508A1">
        <w:trPr>
          <w:cantSplit/>
          <w:trHeight w:val="558"/>
        </w:trPr>
        <w:tc>
          <w:tcPr>
            <w:tcW w:w="5000" w:type="pct"/>
            <w:gridSpan w:val="6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Достижение новых качественных образовательных результатов</w:t>
            </w:r>
          </w:p>
        </w:tc>
      </w:tr>
      <w:tr w:rsidR="00D03A7F" w:rsidRPr="00D03A7F" w:rsidTr="003508A1">
        <w:trPr>
          <w:cantSplit/>
          <w:trHeight w:val="157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Комплекс мероприятий по внедрению федеральных государственных образовательных стандартов: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Удельный вес численности обучающихся организаций общего образования, обучающихся по новым федеральным государственным образовательным стандартам. </w:t>
            </w: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360" w:lineRule="atLeast"/>
              <w:jc w:val="both"/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D03A7F" w:rsidRPr="00D03A7F" w:rsidTr="003508A1">
        <w:trPr>
          <w:cantSplit/>
          <w:trHeight w:val="697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tLeast"/>
              <w:ind w:left="-6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начального общего образования</w:t>
            </w:r>
          </w:p>
          <w:p w:rsidR="003B0A25" w:rsidRPr="00D03A7F" w:rsidRDefault="003B0A25" w:rsidP="003B0A25">
            <w:pPr>
              <w:spacing w:after="0" w:line="240" w:lineRule="atLeast"/>
              <w:ind w:left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tLeast"/>
              <w:ind w:left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49" w:type="pct"/>
            <w:vMerge w:val="restar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муниципальные органы управления образованием, с участием руководителей 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образовательных организаций  и педагогических работников 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2013 - 2014 годы</w:t>
            </w:r>
          </w:p>
        </w:tc>
        <w:tc>
          <w:tcPr>
            <w:tcW w:w="1295" w:type="pct"/>
            <w:vMerge w:val="restar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Удельный вес численности обучающихся организаций общего образования, 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обучающихся по новым федеральным государственным образовательным стандартам. </w:t>
            </w: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Соотношение среднего балла единого государственного экзамена (в расчете на 1 предмет) в 10 процентах школ с лучшими результатами единого государственного экзамена к среднему баллу единого государственного экзамена (в расчете на 1 предмет) в 10 процентах школ с худшими результатами единого государственного экзамена.</w:t>
            </w: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Сближение показателя должно осуществляться через увеличение образовательных результатов в школах с низкими баллами ЕГЭ.</w:t>
            </w: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3508A1">
        <w:trPr>
          <w:cantSplit/>
          <w:trHeight w:val="3584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1.2.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основного общего образования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1349" w:type="pct"/>
            <w:vMerge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2015 - 2018 годы</w:t>
            </w:r>
          </w:p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95" w:type="pct"/>
            <w:vMerge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Формирование системы мониторинга уровня подготовки и социализации школьников: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среднего балла единого государственного экзамена (в расчете на 1 предмет) в 10 процентах школ с лучшими результатами единого государственного экзамена к среднему баллу единого государственного экзамена (в расчете на 1 предмет) в 10 процентах школ с худшими результатами единого государственного экзамена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3508A1">
        <w:trPr>
          <w:cantSplit/>
          <w:trHeight w:val="2288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Использование региональных методических рекомендаций по корректировке основных образовательных программ начального общего, основного общего, среднего общего образования с учётом российских и международных исследований образовательных достижений школьников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Используются региональные методические рекомендации по корректировке основных образовательных программ начального общего, основного общего, среднего общего образования с учётом российских и международных исследований образовательных достижений школьников</w:t>
            </w:r>
          </w:p>
        </w:tc>
      </w:tr>
      <w:tr w:rsidR="00D03A7F" w:rsidRPr="00D03A7F" w:rsidTr="003508A1">
        <w:trPr>
          <w:cantSplit/>
          <w:trHeight w:val="2286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ind w:firstLine="5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апробации разработанных рекомендаций в рамках: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ind w:firstLine="5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повышения квалификации педагогических работников;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ind w:firstLine="5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корректировки и апробации основных общеобразовательных программ;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ind w:firstLine="5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сбора и распространения лучших педагогических практик;</w:t>
            </w:r>
          </w:p>
          <w:p w:rsidR="003B0A25" w:rsidRPr="00D03A7F" w:rsidRDefault="003B0A25" w:rsidP="003B0A25">
            <w:pPr>
              <w:spacing w:after="0" w:line="240" w:lineRule="auto"/>
              <w:ind w:firstLine="500"/>
              <w:jc w:val="both"/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  <w:t>формирование сетевого взаимодействия образовательных учреждений.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Проведена корректировка  основных образовательных программ  начального общего, основного общего, среднего общего образования с учётом  методических рекомендаций</w:t>
            </w:r>
          </w:p>
        </w:tc>
      </w:tr>
      <w:tr w:rsidR="00D03A7F" w:rsidRPr="00D03A7F" w:rsidTr="003508A1">
        <w:trPr>
          <w:cantSplit/>
          <w:trHeight w:val="2286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Участие в региональном  мониторинге уровня подготовки и социализации школьников, анализ данных мониторинга, разработка и принятие нормативно-правовых актов в соответствии с результатами мониторинга 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  <w:t>принятие нормативно-правовых актов по оценке уровня готовности выпускников начальной школы к обучению в основной школе</w:t>
            </w:r>
          </w:p>
        </w:tc>
      </w:tr>
      <w:tr w:rsidR="00D03A7F" w:rsidRPr="00D03A7F" w:rsidTr="003508A1">
        <w:trPr>
          <w:cantSplit/>
          <w:trHeight w:val="2830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2.4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Организация мониторинга 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проведение сбора и обработки первичных данных;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подготовка и принятие  нормативных актов  по результатам проведения  мониторинга на постоянной основе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2016-2018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Назначены ответственные на уровне Управления образования и на уровне школ</w:t>
            </w: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Программа переподготовки современных педагогических кадров: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удельный вес численности педагогов, прошедших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обучение  по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модернизированным программам переподготовки и повышения квалификации педагогических работников</w:t>
            </w: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Участие в региональной программе подготовки и переподготовки региональных педагогических кадров во </w:t>
            </w:r>
            <w:proofErr w:type="spell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взаимоувязке</w:t>
            </w:r>
            <w:proofErr w:type="spell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федеральной программой. 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Методический кабинет 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2013 - 2014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Подготовлен муниципальный план подготовки и переподготовки педагогических кадров</w:t>
            </w:r>
          </w:p>
        </w:tc>
      </w:tr>
      <w:tr w:rsidR="00D03A7F" w:rsidRPr="00D03A7F" w:rsidTr="003508A1">
        <w:trPr>
          <w:cantSplit/>
          <w:trHeight w:val="1837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ind w:left="-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Апробация программы подготовки и переподготовки современных педагогических кадров</w:t>
            </w:r>
          </w:p>
          <w:p w:rsidR="003B0A25" w:rsidRPr="00D03A7F" w:rsidRDefault="003B0A25" w:rsidP="003B0A2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2014 - 2016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Организовано участие в  апробации программы подготовки и переподготовки педагогических кадров</w:t>
            </w:r>
          </w:p>
        </w:tc>
      </w:tr>
      <w:tr w:rsidR="00D03A7F" w:rsidRPr="00D03A7F" w:rsidTr="003508A1">
        <w:trPr>
          <w:cantSplit/>
          <w:trHeight w:val="5948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Реализации региональной программы подготовки и переподготовки современных педагогических кадров, в том числе: 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выявление и поддержка молодежи, заинтересованной в получении педагогической профессии и в работе в системе образования; 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меры социальной поддержки молодых педагогов; </w:t>
            </w:r>
          </w:p>
          <w:p w:rsidR="003B0A25" w:rsidRPr="00D03A7F" w:rsidRDefault="003B0A25" w:rsidP="003B0A25">
            <w:pPr>
              <w:tabs>
                <w:tab w:val="left" w:pos="5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развитие системы наставничества; 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формирование муниципального целевого заказа на подготовку современных педагогических кадров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. 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организаций.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2017 - 2018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Принята и реализуется  в образовательных организациях  региональная программа подготовки и переподготовки современных педагогических кадров.</w:t>
            </w:r>
          </w:p>
        </w:tc>
      </w:tr>
      <w:tr w:rsidR="00D03A7F" w:rsidRPr="00D03A7F" w:rsidTr="003508A1">
        <w:trPr>
          <w:cantSplit/>
          <w:trHeight w:val="351"/>
        </w:trPr>
        <w:tc>
          <w:tcPr>
            <w:tcW w:w="5000" w:type="pct"/>
            <w:gridSpan w:val="6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Обеспечение доступности качественного образования</w:t>
            </w:r>
          </w:p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3508A1">
        <w:trPr>
          <w:cantSplit/>
          <w:trHeight w:val="4673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и внедрение независимой  системы оценки качества общего образования: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2013 - 2018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Доля общеобразовательных учреждений  района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которых оценка деятельности общеобразова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  <w:t>тельных организаций, их руководителей и основных категорий работников осуществляется на основании показателей эффективности деятельности муниципальных организаций общего образования не менее чем в 100 процентах школ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Разработка и утверждение положений и регламентов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функционирования муниципальной системы оценки качества общего образования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Муниципальные органы управления образования 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Утверждены положения  и регламенты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функционирования региональной системы оценки качества общего образования</w:t>
            </w:r>
            <w:proofErr w:type="gramEnd"/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4.2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Апробация  методических рекомендаций </w:t>
            </w:r>
            <w:proofErr w:type="spell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России по реализации показателей эффективности деятельности государственных  (подведомственных) и муниципальных  организаций общего образования, их руководителей и основных категорий работников, в том числе в связи с использованием дифференциации заработной платы педагогических работников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2013-2014 годы 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Осуществляется дифференцированная оплата труда руководителей</w:t>
            </w: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  <w:t xml:space="preserve"> и основных категорий работников с учётом показателей эффективности их деятельности</w:t>
            </w: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Использование методических рекомендаций для государственных (муниципальных) организаций общего образования по формированию положения  об оплате труда педагогических работников</w:t>
            </w:r>
          </w:p>
          <w:p w:rsidR="003B0A25" w:rsidRPr="00D03A7F" w:rsidRDefault="003B0A25" w:rsidP="003B0A25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2013 -2014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Утверждено положение об оплате труда педагогических работников, приведенное в соответствие с методическими рекомендациями</w:t>
            </w: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порядка  формирования муниципального задания для организаций общего образования, включая показатели качества предоставляемых услуг по общему образованию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Сформированы муниципальные задания для ООУ, включая показатели качества предоставляемых услуг по общему образованию</w:t>
            </w: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4.5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и использование  показателей эффективности деятельности   муниципальных организаций общего образования, их руководителей и основных категорий работников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Муниципальные органы управления образованием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2014 - 2018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Внедрена система оценки эффективности деятельности </w:t>
            </w: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  <w:t>муниципальных организаций общего образования, их руководителей и основных категорий работников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3508A1">
        <w:trPr>
          <w:cantSplit/>
          <w:trHeight w:val="4518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и реализация муниципальной программы поддержки школ, работающих в сложных социальных условиях: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муниципальные органы управления образованием, с участием руководителей образовательных организаций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2013 - 2018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среднего балла единого государственного экзамена (в расчете на 1 предмет) в 10 процентах школ с лучшими результатами единого государственного экзамена к среднему баллу единого государственного экзамена (в расчете на 1 предмет) в 10 процентах школ с худшими результатами единого государственного экзамена</w:t>
            </w:r>
          </w:p>
        </w:tc>
      </w:tr>
      <w:tr w:rsidR="00D03A7F" w:rsidRPr="00D03A7F" w:rsidTr="003508A1">
        <w:trPr>
          <w:cantSplit/>
          <w:trHeight w:val="2554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5.1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Мониторинг и сравнительный анализ результатов ЕГЭ школ, работающих в сложных социальных условиях, с остальными школами региона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муниципальные органы управления образованием, с участием руководителей образовательных организаций и педагогических работников 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2013-2014 годы</w:t>
            </w: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среднего балла единого государственного экзамена (в расчете на 1 предмет) в 10 процентах школ с лучшими результатами единого государственного экзамена к среднему баллу единого государственного экзамена (в расчете на 1 предмет) в 10 процентах школ с худшими результатами единого государственного экзамена</w:t>
            </w:r>
          </w:p>
        </w:tc>
      </w:tr>
      <w:tr w:rsidR="00D03A7F" w:rsidRPr="00D03A7F" w:rsidTr="003508A1">
        <w:trPr>
          <w:cantSplit/>
          <w:trHeight w:val="2412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  <w:t>Разработка программы профессионального развития руководителей и педагогов образовательных организаций, работающих в сложных социальных условиях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муниципальные органы управления образованием, с участием руководителей пилотных школ, работающих в сложных социальных условиях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Повышен уровень профессионального развития руководителей и педагогов образовательных организаций,</w:t>
            </w:r>
          </w:p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работающих в сложных социальных условиях</w:t>
            </w:r>
            <w:proofErr w:type="gramEnd"/>
          </w:p>
        </w:tc>
      </w:tr>
      <w:tr w:rsidR="00D03A7F" w:rsidRPr="00D03A7F" w:rsidTr="003508A1">
        <w:trPr>
          <w:cantSplit/>
          <w:trHeight w:val="2979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5.4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Создание условий для формирования межшкольных партнёрств и сетей, выявления и распространения лучших практик обеспечения школами, работающими в сложных социальных условиях, высоких образовательных результатов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муниципальные органы управления образованием, с участием руководителей пилотных школ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работающих в сложных социальных условиях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Обеспечено взаимодействие, обмен опытом и распространение</w:t>
            </w: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  <w:t xml:space="preserve"> лучших практик обеспечения школами, работающими в сложных социальных условиях, высоких образовательных результатов</w:t>
            </w:r>
          </w:p>
        </w:tc>
      </w:tr>
      <w:tr w:rsidR="00D03A7F" w:rsidRPr="00D03A7F" w:rsidTr="003508A1">
        <w:trPr>
          <w:cantSplit/>
          <w:trHeight w:val="3546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Принятие нормативных актов, обеспечивающих учет особенностей контингента и территории функционирования школ в финансовом обеспечении школ, оплате труда педагогов, формировании  муниципального задания, оценке качества образования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муниципальные органы управления образованием, с участием руководителей пилотных школ, работающих в сложных социальных условиях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2013 год 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  <w:t xml:space="preserve"> Используются </w:t>
            </w:r>
            <w:proofErr w:type="spellStart"/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  <w:t>внесеные</w:t>
            </w:r>
            <w:proofErr w:type="spellEnd"/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  <w:t xml:space="preserve"> изменения в Постановление Правительства Республики Алтай от 19.06.2008 года № 138 «Об утверждении положения по установлению </w:t>
            </w:r>
            <w:proofErr w:type="gramStart"/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  <w:t>системы оплаты труда работников государственных общеобразовательных учреждений Республики</w:t>
            </w:r>
            <w:proofErr w:type="gramEnd"/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  <w:t xml:space="preserve"> Алтай»</w:t>
            </w:r>
          </w:p>
        </w:tc>
      </w:tr>
      <w:tr w:rsidR="00D03A7F" w:rsidRPr="00D03A7F" w:rsidTr="003508A1">
        <w:trPr>
          <w:cantSplit/>
          <w:trHeight w:val="2412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1468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Поддержка адресных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 повышения качества деятельности школ работающих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сложных социальных условиях, показывающих низкие образовательные результаты</w:t>
            </w:r>
          </w:p>
        </w:tc>
        <w:tc>
          <w:tcPr>
            <w:tcW w:w="1361" w:type="pct"/>
            <w:gridSpan w:val="2"/>
          </w:tcPr>
          <w:p w:rsidR="003B0A25" w:rsidRPr="00D03A7F" w:rsidRDefault="003B0A25" w:rsidP="003B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муниципальные органы управления образованием, с участием руководителей пилотных школ, работающих в сложных социальных условиях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2015- 2018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0"/>
                <w:lang w:eastAsia="ru-RU"/>
              </w:rPr>
              <w:t xml:space="preserve">Комплексные мероприятия,  направленные на </w:t>
            </w:r>
            <w:r w:rsidRPr="00D03A7F">
              <w:rPr>
                <w:rFonts w:ascii="Times New Roman CYR" w:eastAsia="Times New Roman" w:hAnsi="Times New Roman CYR" w:cs="Times New Roman"/>
                <w:color w:val="000000" w:themeColor="text1"/>
                <w:sz w:val="28"/>
                <w:szCs w:val="28"/>
                <w:lang w:eastAsia="ru-RU"/>
              </w:rPr>
              <w:t>повышения качества деятельности школ работающих в сложных социальных условиях, показывающих низкие образовательные результаты</w:t>
            </w:r>
          </w:p>
        </w:tc>
      </w:tr>
      <w:tr w:rsidR="00D03A7F" w:rsidRPr="00D03A7F" w:rsidTr="003508A1">
        <w:trPr>
          <w:cantSplit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муниципальных комплексов мер, направленных на совершенствование профессиональной ориентации обучающихся в общеобразовательных организациях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образования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– 2015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Удельный вес численности обучающихся на старшей ступени среднего общего образования, охваченных мероприятиями профессиональной ориентации, в общей их численности.</w:t>
            </w:r>
            <w:proofErr w:type="gramEnd"/>
          </w:p>
        </w:tc>
      </w:tr>
      <w:tr w:rsidR="00D03A7F" w:rsidRPr="00D03A7F" w:rsidTr="003508A1">
        <w:trPr>
          <w:cantSplit/>
          <w:trHeight w:val="2288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Осуществление мероприятий, направленных на оптимизацию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расходов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оплату труда вспомогательного, административно – управленческого персонала.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Дифференциация оплаты труда вспомогательного, административно – управленческого персонала, исходя из предельной доли расходов на оплату их труда в общем фонде оплаты труда учреждения не более 40 %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органы местного самоуправления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средней заработной платы педагогических работников  образовательных организаций  общего образования к средней заработной плате в регионе.</w:t>
            </w: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Удельные вес численности  учителей общеобразовательных организаций в возрасте до 35 лет в общей численности учителей общеобразовательных организаций.</w:t>
            </w:r>
          </w:p>
        </w:tc>
      </w:tr>
      <w:tr w:rsidR="00D03A7F" w:rsidRPr="00D03A7F" w:rsidTr="003508A1">
        <w:trPr>
          <w:cantSplit/>
          <w:trHeight w:val="2288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6.2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Реализация мероприятий, направленных на обеспечение доступности общего образования в соответствии с федеральным государственным образовательным стандартом общего образования для всех категорий граждан 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органы местного самоуправления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Удельный вес численности обучающихся в образовательных организациях общего образования в соответствии с ФГОС  в общей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численности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обучающихся в образовательных организациях общего образования</w:t>
            </w:r>
          </w:p>
        </w:tc>
      </w:tr>
      <w:tr w:rsidR="00D03A7F" w:rsidRPr="00D03A7F" w:rsidTr="003508A1">
        <w:trPr>
          <w:cantSplit/>
          <w:trHeight w:val="2288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Планирование дополнительных расходов на повышение оплаты труда педагогических работников общеобразовательных организаций в соответствии с Указом Президента Российской Федерации от 7 мая 2012 г. № 597 «О мероприятиях по реализации государственной социальной политики»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школ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Средняя заработная плата педагогических работников образовательных организаций общего образования составит не менее 100 процентов средней заработной платы по экономике региона</w:t>
            </w:r>
          </w:p>
        </w:tc>
      </w:tr>
      <w:tr w:rsidR="003B0A25" w:rsidRPr="00D03A7F" w:rsidTr="003508A1">
        <w:trPr>
          <w:cantSplit/>
          <w:trHeight w:val="2288"/>
        </w:trPr>
        <w:tc>
          <w:tcPr>
            <w:tcW w:w="304" w:type="pct"/>
          </w:tcPr>
          <w:p w:rsidR="003B0A25" w:rsidRPr="00D03A7F" w:rsidRDefault="003B0A25" w:rsidP="003B0A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6.4</w:t>
            </w:r>
          </w:p>
        </w:tc>
        <w:tc>
          <w:tcPr>
            <w:tcW w:w="1480" w:type="pct"/>
            <w:gridSpan w:val="2"/>
          </w:tcPr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мероприятий по заключению дополнительных соглашений к трудовым договорам (новых трудовых договоров) с работниками в связи с введением эффективного контракта и определением конкретных размеров доплат и надбавок к заработной плате.</w:t>
            </w:r>
          </w:p>
          <w:p w:rsidR="003B0A25" w:rsidRPr="00D03A7F" w:rsidRDefault="003B0A25" w:rsidP="003B0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Внесение изменений в нормативно-правовые акты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регламентирующие оплату труда административно - управленческого персонала в части корректировки размера коэффициента кратности по группам оплаты труда руководителя, к которой отнесено то или иное учреждение.</w:t>
            </w:r>
          </w:p>
        </w:tc>
        <w:tc>
          <w:tcPr>
            <w:tcW w:w="1349" w:type="pct"/>
          </w:tcPr>
          <w:p w:rsidR="003B0A25" w:rsidRPr="00D03A7F" w:rsidRDefault="003B0A25" w:rsidP="003B0A2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органы местного самоуправления</w:t>
            </w:r>
          </w:p>
        </w:tc>
        <w:tc>
          <w:tcPr>
            <w:tcW w:w="572" w:type="pct"/>
          </w:tcPr>
          <w:p w:rsidR="003B0A25" w:rsidRPr="00D03A7F" w:rsidRDefault="003B0A25" w:rsidP="003B0A2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2014-2018 годы</w:t>
            </w:r>
          </w:p>
        </w:tc>
        <w:tc>
          <w:tcPr>
            <w:tcW w:w="1295" w:type="pct"/>
          </w:tcPr>
          <w:p w:rsidR="003B0A25" w:rsidRPr="00D03A7F" w:rsidRDefault="003B0A25" w:rsidP="003B0A2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 к средней заработной плате по экономике в Республике Алтай</w:t>
            </w:r>
          </w:p>
        </w:tc>
      </w:tr>
    </w:tbl>
    <w:p w:rsidR="003B0A25" w:rsidRPr="00D03A7F" w:rsidRDefault="003B0A25" w:rsidP="003B0A25">
      <w:pPr>
        <w:spacing w:after="240" w:line="480" w:lineRule="auto"/>
        <w:ind w:firstLine="360"/>
        <w:rPr>
          <w:color w:val="000000" w:themeColor="text1"/>
        </w:rPr>
      </w:pPr>
    </w:p>
    <w:p w:rsidR="00A55935" w:rsidRPr="00D03A7F" w:rsidRDefault="00A55935" w:rsidP="00A55935">
      <w:pPr>
        <w:spacing w:after="0" w:line="36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35" w:rsidRPr="00D03A7F" w:rsidRDefault="00A55935" w:rsidP="00A55935">
      <w:pPr>
        <w:spacing w:after="0" w:line="36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107" w:type="pct"/>
        <w:tblLayout w:type="fixed"/>
        <w:tblLook w:val="00A0" w:firstRow="1" w:lastRow="0" w:firstColumn="1" w:lastColumn="0" w:noHBand="0" w:noVBand="0"/>
      </w:tblPr>
      <w:tblGrid>
        <w:gridCol w:w="918"/>
        <w:gridCol w:w="4470"/>
        <w:gridCol w:w="4075"/>
        <w:gridCol w:w="1728"/>
        <w:gridCol w:w="3911"/>
      </w:tblGrid>
      <w:tr w:rsidR="00D03A7F" w:rsidRPr="00D03A7F" w:rsidTr="000B0DEE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Введение эффективного контракта в общем образовании</w:t>
            </w:r>
          </w:p>
          <w:p w:rsidR="00A55935" w:rsidRPr="00D03A7F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0B0DEE">
        <w:trPr>
          <w:cantSplit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7.</w:t>
            </w: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861FF" w:rsidRPr="00D03A7F" w:rsidRDefault="001861F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861FF" w:rsidRPr="00D03A7F" w:rsidRDefault="001861F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861FF" w:rsidRPr="00D03A7F" w:rsidRDefault="001861F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861FF" w:rsidRPr="00D03A7F" w:rsidRDefault="001861F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тттт</w:t>
            </w:r>
            <w:proofErr w:type="spellEnd"/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412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и апробация районных моделей эффективного контракта в общем образовании в соответствии с типовой формой договора</w:t>
            </w:r>
          </w:p>
          <w:p w:rsidR="001D129E" w:rsidRPr="00D03A7F" w:rsidRDefault="001D129E" w:rsidP="00412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Участие в апробации федеральных моделей эффективного контракта в общем образовании с учетом следующих рекомендаций: </w:t>
            </w:r>
          </w:p>
          <w:p w:rsidR="001D129E" w:rsidRPr="00D03A7F" w:rsidRDefault="001D129E" w:rsidP="00412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разработанных </w:t>
            </w:r>
            <w:proofErr w:type="spell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России модельных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методик формирования системы оплаты труда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стимулирования работников государственных образовательных учреждений субъектов Российской Федерации и муниципальных образовательных учреждений, реализующих программы начального общего, основного общего, среднего (полного) общего образования; </w:t>
            </w:r>
          </w:p>
          <w:p w:rsidR="001D129E" w:rsidRPr="00D03A7F" w:rsidRDefault="001D129E" w:rsidP="00412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разработанных </w:t>
            </w:r>
            <w:proofErr w:type="spell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России Модельных методик введения нормативного </w:t>
            </w:r>
            <w:proofErr w:type="spell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подушевого</w:t>
            </w:r>
            <w:proofErr w:type="spell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финансирования реализации государственных гарантий прав граждан на получение общедоступного и бесплатного общего образования; </w:t>
            </w:r>
          </w:p>
          <w:p w:rsidR="001D129E" w:rsidRPr="00D03A7F" w:rsidRDefault="001D129E" w:rsidP="00412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дифференциации размера средней заработной платы педагогических работников государственных учреждений, с учетом квалификации, качества и результативности их деятельности и других характеристик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</w:tcPr>
          <w:p w:rsidR="001D129E" w:rsidRPr="00D03A7F" w:rsidRDefault="001D129E" w:rsidP="001D129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муниципальные органы управления образованием с участием руководителей общеобразовательных учреждений 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2013-2018 годы</w:t>
            </w:r>
          </w:p>
        </w:tc>
        <w:tc>
          <w:tcPr>
            <w:tcW w:w="1295" w:type="pct"/>
            <w:tcBorders>
              <w:bottom w:val="single" w:sz="4" w:space="0" w:color="auto"/>
            </w:tcBorders>
          </w:tcPr>
          <w:p w:rsidR="001D129E" w:rsidRPr="00D03A7F" w:rsidRDefault="001D129E" w:rsidP="001D129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среднемесячной заработной платы педагогов государственных организаций дополни</w:t>
            </w: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  <w:t>тельного образования детей к среднемесячной заработной плате учителей в Республике Алтай</w:t>
            </w:r>
          </w:p>
          <w:p w:rsidR="001D129E" w:rsidRPr="00D03A7F" w:rsidRDefault="001D129E" w:rsidP="001D129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0B0DEE">
        <w:trPr>
          <w:cantSplit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0B0DEE" w:rsidP="000B0D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Заключение дополнительных соглашений к трудовым договорам с руководителями общеобразовательных организаций (трудовой договор  для вновь назначенных руководителей) по типовой форме, утверждённой постановлением Правительства Российской Федерации от 12 апреля 2013 года № 329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0B0DEE" w:rsidP="000B0D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Управление  образования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2014- 2018 годы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0B0DEE" w:rsidP="000B0DE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средней заработной платы педагогических работников  образовательных организаций  общего образования к средней заработной плате в регионе</w:t>
            </w:r>
            <w:r w:rsidR="00472B9E"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удельный вес численности учителей в возрасте до 30 лет в общей численности учителей общеобразовательных организаций</w:t>
            </w:r>
          </w:p>
          <w:p w:rsidR="001D129E" w:rsidRPr="00D03A7F" w:rsidRDefault="001D129E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0B0DEE">
        <w:trPr>
          <w:cantSplit/>
          <w:trHeight w:val="2277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0B0DEE" w:rsidP="00A55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Совершенствование </w:t>
            </w:r>
            <w:proofErr w:type="gram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моделей аттестации педагогических работников организаций общего образования</w:t>
            </w:r>
            <w:proofErr w:type="gram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последующим их переводом на эффективный контракт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1861FF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Управление образования </w:t>
            </w:r>
            <w:r w:rsidR="000B0DEE"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1861F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– 2018 годы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1861FF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Доля 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</w:p>
        </w:tc>
      </w:tr>
      <w:tr w:rsidR="00D03A7F" w:rsidRPr="00D03A7F" w:rsidTr="000B0DEE">
        <w:trPr>
          <w:cantSplit/>
          <w:trHeight w:val="2277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0B0DE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1861FF" w:rsidP="0018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Внесение изменений в районные нормативно-правовые документы, утверждающие формы проведения аттестации на первую и высшую квалификационные категории с учётом требований профессионального стандарта, в соответствии с критериями эффективного контракта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1861FF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Управление образования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1861FF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– 2015 годы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EE" w:rsidRPr="00D03A7F" w:rsidRDefault="001861FF" w:rsidP="001861F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Внесены изменения в районные нормативно-правовые документы, утверждающие формы проведения аттестации на первую и высшую квалификационные категории с учётом требований профессионального стандарта, в соответствии с критериями эффективного контракта</w:t>
            </w:r>
          </w:p>
        </w:tc>
      </w:tr>
      <w:tr w:rsidR="00D03A7F" w:rsidRPr="00D03A7F" w:rsidTr="000B0DEE">
        <w:trPr>
          <w:cantSplit/>
          <w:trHeight w:val="2277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18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Внедрение систем нормирования труда в общеобразовательных организациях, направленных на создание условий, необходимых для  внедрения рациональных организационных и трудовых процессов, улучшения организации труда и повышения эффективности и качества реализации общеобразовательных программ (приказ Минтруда России от 30 сентября 2013 года № 504)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Управление образования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 – 2015 годы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1861F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общеобразовательных организаций, в которых принят нормативно-правовой акт регулирующий порядок нормирования труда</w:t>
            </w:r>
          </w:p>
        </w:tc>
      </w:tr>
      <w:tr w:rsidR="00D03A7F" w:rsidRPr="00D03A7F" w:rsidTr="000B0DEE">
        <w:trPr>
          <w:cantSplit/>
          <w:trHeight w:val="2277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18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Совершенствование нормативного </w:t>
            </w:r>
            <w:proofErr w:type="spellStart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подушевого</w:t>
            </w:r>
            <w:proofErr w:type="spellEnd"/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финансирования в общеобразовательных организациях, в том числе достижение целевых соотношений заработных плат педагогов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Управление образования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2014-2018 годы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9E" w:rsidRPr="00D03A7F" w:rsidRDefault="00472B9E" w:rsidP="001861F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Исполнение Указа  Президента РФ от 7 мая 2012 года № 597 «О мероприятиях по реализации государственной социальной политики»</w:t>
            </w:r>
          </w:p>
        </w:tc>
      </w:tr>
      <w:tr w:rsidR="00D03A7F" w:rsidRPr="00D03A7F" w:rsidTr="000B0DEE">
        <w:trPr>
          <w:cantSplit/>
          <w:trHeight w:val="2277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D03A7F" w:rsidRDefault="003F2210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D03A7F" w:rsidRDefault="003F2210" w:rsidP="003F2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совещаний (семинаров)  с участием профсоюзных организаций, общественных объединений по вопросам реализации мероприятий «дорожных карт», в том числе мер,</w:t>
            </w:r>
          </w:p>
          <w:p w:rsidR="003F2210" w:rsidRPr="00D03A7F" w:rsidRDefault="003F2210" w:rsidP="003F2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направленных на повышение оплаты труда педагогических работников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D03A7F" w:rsidRDefault="003F2210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Управление образования с участием руководителей образовательных организаций  и педагогических работников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D03A7F" w:rsidRDefault="003F2210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2014-2018 годы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D03A7F" w:rsidRDefault="003F2210" w:rsidP="001861F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проведенных совещаний (семинаров)  с участием профсоюзных организаций (в год)</w:t>
            </w:r>
          </w:p>
        </w:tc>
      </w:tr>
      <w:tr w:rsidR="00D03A7F" w:rsidRPr="00D03A7F" w:rsidTr="000B0DEE">
        <w:trPr>
          <w:cantSplit/>
          <w:trHeight w:val="2277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Планирование дополнительных расходов местных бюджетов на повышение оплаты труда педагогических работников общеобразовательных организаций в соответствии с Указом Президента Российской Федерации от 7 мая 2012 г. № 597 «О мероприятиях по реализации государственной социальной политики». </w:t>
            </w:r>
          </w:p>
          <w:p w:rsidR="001D129E" w:rsidRPr="00D03A7F" w:rsidRDefault="001D129E" w:rsidP="00A55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муниципальные органы управления образованием, с участием руководителей образовательных организаций</w:t>
            </w: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2013-2018 годы</w:t>
            </w: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E471AD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отношение среднемесячной заработной платы педагогов государственных организаций дополнительного образования детей к среднемесячной заработной плате учителей  в Республике Алтай</w:t>
            </w:r>
          </w:p>
        </w:tc>
      </w:tr>
      <w:tr w:rsidR="00D03A7F" w:rsidRPr="00D03A7F" w:rsidTr="000B0DEE">
        <w:trPr>
          <w:cantSplit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472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29E" w:rsidRPr="00D03A7F" w:rsidRDefault="001D129E" w:rsidP="00A5593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472B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0B0DEE">
        <w:trPr>
          <w:cantSplit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ind w:left="70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95" w:type="pct"/>
            <w:tcBorders>
              <w:top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3A7F" w:rsidRPr="00D03A7F" w:rsidTr="000B0DEE">
        <w:trPr>
          <w:cantSplit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D03A7F" w:rsidRDefault="001D129E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Информационное и мониторинговое сопровождение введения эффективного контракта:</w:t>
            </w:r>
          </w:p>
          <w:p w:rsidR="001D129E" w:rsidRPr="00D03A7F" w:rsidRDefault="001D129E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49" w:type="pct"/>
            <w:tcBorders>
              <w:left w:val="single" w:sz="4" w:space="0" w:color="auto"/>
            </w:tcBorders>
          </w:tcPr>
          <w:p w:rsidR="001D129E" w:rsidRPr="00D03A7F" w:rsidRDefault="00E471AD" w:rsidP="00E471A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Управление  образования</w:t>
            </w:r>
          </w:p>
        </w:tc>
        <w:tc>
          <w:tcPr>
            <w:tcW w:w="572" w:type="pct"/>
          </w:tcPr>
          <w:p w:rsidR="001D129E" w:rsidRPr="00D03A7F" w:rsidRDefault="00E471AD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2013-2018 годы</w:t>
            </w:r>
          </w:p>
        </w:tc>
        <w:tc>
          <w:tcPr>
            <w:tcW w:w="1295" w:type="pct"/>
          </w:tcPr>
          <w:p w:rsidR="001D129E" w:rsidRPr="00D03A7F" w:rsidRDefault="00E471AD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3A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Информация по введению эффективного контракта в общем образовании размещена на сайтах органов управления образованием и учреждений системы образования, СМИ.</w:t>
            </w:r>
          </w:p>
        </w:tc>
      </w:tr>
      <w:tr w:rsidR="001D129E" w:rsidRPr="00A55935" w:rsidTr="000B0DEE">
        <w:trPr>
          <w:cantSplit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A55935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AD" w:rsidRDefault="001D129E" w:rsidP="00A55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онное сопровождение районных</w:t>
            </w:r>
            <w:r w:rsidRPr="00A55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мероприятий по введению эффективного контракта</w:t>
            </w:r>
            <w:r w:rsidR="00E47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1D129E" w:rsidRPr="00A55935" w:rsidRDefault="001D129E" w:rsidP="00A55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 </w:t>
            </w:r>
          </w:p>
          <w:p w:rsidR="001D129E" w:rsidRPr="00A55935" w:rsidRDefault="001D129E" w:rsidP="00A55935">
            <w:pPr>
              <w:spacing w:after="0" w:line="240" w:lineRule="atLeast"/>
              <w:ind w:left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pct"/>
            <w:tcBorders>
              <w:left w:val="single" w:sz="4" w:space="0" w:color="auto"/>
            </w:tcBorders>
          </w:tcPr>
          <w:p w:rsidR="001D129E" w:rsidRPr="00A55935" w:rsidRDefault="00E471AD" w:rsidP="00E471A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</w:t>
            </w:r>
            <w:r w:rsidR="001D129E"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 образования</w:t>
            </w:r>
          </w:p>
        </w:tc>
        <w:tc>
          <w:tcPr>
            <w:tcW w:w="572" w:type="pct"/>
          </w:tcPr>
          <w:p w:rsidR="001D129E" w:rsidRPr="00A55935" w:rsidRDefault="00E471AD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7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2013 - 2018 годы</w:t>
            </w:r>
          </w:p>
        </w:tc>
        <w:tc>
          <w:tcPr>
            <w:tcW w:w="1295" w:type="pct"/>
          </w:tcPr>
          <w:p w:rsidR="001D129E" w:rsidRPr="00A55935" w:rsidRDefault="00E471AD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7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по введению эффективного контракта в общем образовании размещена на сайтах органов управления образованием и учреждений системы образования, СМИ.</w:t>
            </w:r>
          </w:p>
        </w:tc>
      </w:tr>
      <w:tr w:rsidR="001D129E" w:rsidRPr="00A55935" w:rsidTr="000B0DEE">
        <w:trPr>
          <w:cantSplit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A55935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9E" w:rsidRPr="00A55935" w:rsidRDefault="001D129E" w:rsidP="00E471A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влияния внедрения эффективного контракта на качество образовательных услуг общего образования и удовлетворенности населения качеством общего образования, в том числе выявление лучших практик </w:t>
            </w:r>
          </w:p>
        </w:tc>
        <w:tc>
          <w:tcPr>
            <w:tcW w:w="1349" w:type="pct"/>
            <w:tcBorders>
              <w:left w:val="single" w:sz="4" w:space="0" w:color="auto"/>
            </w:tcBorders>
          </w:tcPr>
          <w:p w:rsidR="001D129E" w:rsidRPr="00A55935" w:rsidRDefault="00E471AD" w:rsidP="00E471A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1D129E"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1D129E"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572" w:type="pct"/>
          </w:tcPr>
          <w:p w:rsidR="001D129E" w:rsidRPr="00A55935" w:rsidRDefault="001D129E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и 2017 годы</w:t>
            </w:r>
          </w:p>
        </w:tc>
        <w:tc>
          <w:tcPr>
            <w:tcW w:w="1295" w:type="pct"/>
          </w:tcPr>
          <w:p w:rsidR="00E471AD" w:rsidRPr="00E471AD" w:rsidRDefault="00E471AD" w:rsidP="00E471A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7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Повысился уровень удовлетворённости населения качеством общего образования.</w:t>
            </w:r>
          </w:p>
          <w:p w:rsidR="001D129E" w:rsidRPr="00A55935" w:rsidRDefault="001D129E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5935" w:rsidRPr="00A55935" w:rsidRDefault="00A55935" w:rsidP="00A55935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935" w:rsidRPr="00A55935" w:rsidSect="00A55935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A55935" w:rsidRPr="00A55935" w:rsidRDefault="00A55935" w:rsidP="00A5593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 Показатели повышения эффективности и качества услуг в сфере общего образования, </w:t>
      </w:r>
      <w:r w:rsidRPr="00A55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соотнесенные с этапами перехода к эффективному контракту</w:t>
      </w:r>
    </w:p>
    <w:p w:rsidR="00A55935" w:rsidRPr="00A55935" w:rsidRDefault="00A55935" w:rsidP="00A55935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935" w:rsidRPr="00A55935" w:rsidRDefault="00A55935" w:rsidP="00A55935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6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817"/>
        <w:gridCol w:w="3971"/>
        <w:gridCol w:w="1645"/>
        <w:gridCol w:w="875"/>
        <w:gridCol w:w="900"/>
        <w:gridCol w:w="900"/>
        <w:gridCol w:w="900"/>
        <w:gridCol w:w="900"/>
        <w:gridCol w:w="900"/>
        <w:gridCol w:w="2998"/>
      </w:tblGrid>
      <w:tr w:rsidR="00A55935" w:rsidRPr="00A55935" w:rsidTr="00A55935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</w:p>
        </w:tc>
      </w:tr>
      <w:tr w:rsidR="00A55935" w:rsidRPr="00A55935" w:rsidTr="00A55935">
        <w:trPr>
          <w:cantSplit/>
          <w:tblHeader/>
        </w:trPr>
        <w:tc>
          <w:tcPr>
            <w:tcW w:w="817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8" w:type="dxa"/>
            <w:tcBorders>
              <w:top w:val="single" w:sz="4" w:space="0" w:color="auto"/>
            </w:tcBorders>
          </w:tcPr>
          <w:p w:rsidR="00A55935" w:rsidRPr="00A55935" w:rsidRDefault="00A55935" w:rsidP="00A5593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935" w:rsidRPr="00A55935" w:rsidTr="00A55935">
        <w:trPr>
          <w:cantSplit/>
        </w:trPr>
        <w:tc>
          <w:tcPr>
            <w:tcW w:w="817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71" w:type="dxa"/>
          </w:tcPr>
          <w:p w:rsidR="00A55935" w:rsidRPr="00A55935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</w:t>
            </w: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худшими результатами</w:t>
            </w: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единого государственного экзамена</w:t>
            </w:r>
          </w:p>
          <w:p w:rsidR="00A55935" w:rsidRPr="00A55935" w:rsidRDefault="00A55935" w:rsidP="00A5593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</w:tcPr>
          <w:p w:rsidR="00A55935" w:rsidRPr="007D2EEA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 w:rsidR="007D2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900" w:type="dxa"/>
          </w:tcPr>
          <w:p w:rsidR="00A55935" w:rsidRPr="00A55935" w:rsidRDefault="007D2EEA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1,30</w:t>
            </w:r>
          </w:p>
        </w:tc>
        <w:tc>
          <w:tcPr>
            <w:tcW w:w="900" w:type="dxa"/>
          </w:tcPr>
          <w:p w:rsidR="00A55935" w:rsidRPr="00A55935" w:rsidRDefault="007D2EEA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</w:t>
            </w:r>
          </w:p>
        </w:tc>
        <w:tc>
          <w:tcPr>
            <w:tcW w:w="900" w:type="dxa"/>
          </w:tcPr>
          <w:p w:rsidR="00A55935" w:rsidRPr="00A55935" w:rsidRDefault="007D2EEA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1,20</w:t>
            </w:r>
          </w:p>
        </w:tc>
        <w:tc>
          <w:tcPr>
            <w:tcW w:w="900" w:type="dxa"/>
          </w:tcPr>
          <w:p w:rsidR="00A55935" w:rsidRPr="00A55935" w:rsidRDefault="007D2EEA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900" w:type="dxa"/>
          </w:tcPr>
          <w:p w:rsidR="00A55935" w:rsidRPr="00A55935" w:rsidRDefault="007D2EEA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1,10</w:t>
            </w:r>
          </w:p>
        </w:tc>
        <w:tc>
          <w:tcPr>
            <w:tcW w:w="2998" w:type="dxa"/>
          </w:tcPr>
          <w:p w:rsidR="00A55935" w:rsidRPr="00A55935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улучшатся результаты выпускников школ, в первую очередь тех школ, выпускники которых показывают низкие результаты единого государственного экзамена</w:t>
            </w:r>
          </w:p>
        </w:tc>
      </w:tr>
      <w:tr w:rsidR="00A55935" w:rsidRPr="00A55935" w:rsidTr="00A55935">
        <w:trPr>
          <w:cantSplit/>
        </w:trPr>
        <w:tc>
          <w:tcPr>
            <w:tcW w:w="817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3" w:colLast="8"/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71" w:type="dxa"/>
          </w:tcPr>
          <w:p w:rsidR="00A55935" w:rsidRPr="00A55935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Удельный вес численности учителей в возрасте до 30 лет в </w:t>
            </w: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общей численности</w:t>
            </w: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учителей общеобразовательных организаций</w:t>
            </w:r>
          </w:p>
        </w:tc>
        <w:tc>
          <w:tcPr>
            <w:tcW w:w="1645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875" w:type="dxa"/>
          </w:tcPr>
          <w:p w:rsidR="00A55935" w:rsidRPr="00755A63" w:rsidRDefault="00B4788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12,2</w:t>
            </w:r>
          </w:p>
        </w:tc>
        <w:tc>
          <w:tcPr>
            <w:tcW w:w="900" w:type="dxa"/>
          </w:tcPr>
          <w:p w:rsidR="00A55935" w:rsidRPr="00755A63" w:rsidRDefault="00B4788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12,7</w:t>
            </w:r>
          </w:p>
        </w:tc>
        <w:tc>
          <w:tcPr>
            <w:tcW w:w="900" w:type="dxa"/>
          </w:tcPr>
          <w:p w:rsidR="00A55935" w:rsidRPr="00755A63" w:rsidRDefault="00B4788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</w:tcPr>
          <w:p w:rsidR="00A55935" w:rsidRPr="00755A63" w:rsidRDefault="00B4788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00" w:type="dxa"/>
          </w:tcPr>
          <w:p w:rsidR="00A55935" w:rsidRPr="00755A63" w:rsidRDefault="00B4788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00" w:type="dxa"/>
          </w:tcPr>
          <w:p w:rsidR="00A55935" w:rsidRPr="00755A63" w:rsidRDefault="00B4788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55A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998" w:type="dxa"/>
          </w:tcPr>
          <w:p w:rsidR="00A55935" w:rsidRPr="00A55935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молодых учителей в возрасте до 30 лет будет составлять не менее 20 процентов общей численности учителей общеобразовательных организаций</w:t>
            </w:r>
          </w:p>
          <w:p w:rsidR="00A55935" w:rsidRPr="00A55935" w:rsidRDefault="00A55935" w:rsidP="00A5593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A55935" w:rsidRPr="00A55935" w:rsidTr="00A55935">
        <w:trPr>
          <w:cantSplit/>
        </w:trPr>
        <w:tc>
          <w:tcPr>
            <w:tcW w:w="817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971" w:type="dxa"/>
          </w:tcPr>
          <w:p w:rsidR="00A55935" w:rsidRPr="00A55935" w:rsidRDefault="00A55935" w:rsidP="00736E0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Отношение средней заработной платы педагогических работников образовательных организаций общего образования к средней заработной плате </w:t>
            </w:r>
            <w:r w:rsidR="00736E06"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по региону</w:t>
            </w:r>
          </w:p>
        </w:tc>
        <w:tc>
          <w:tcPr>
            <w:tcW w:w="1645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875" w:type="dxa"/>
          </w:tcPr>
          <w:p w:rsidR="00A55935" w:rsidRPr="00736E06" w:rsidRDefault="00736E06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104,6</w:t>
            </w:r>
          </w:p>
        </w:tc>
        <w:tc>
          <w:tcPr>
            <w:tcW w:w="900" w:type="dxa"/>
          </w:tcPr>
          <w:p w:rsidR="00A55935" w:rsidRPr="00736E06" w:rsidRDefault="00A55935" w:rsidP="00736E0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10</w:t>
            </w:r>
            <w:r w:rsidR="00736E06"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900" w:type="dxa"/>
          </w:tcPr>
          <w:p w:rsidR="00A55935" w:rsidRPr="00736E06" w:rsidRDefault="00A55935" w:rsidP="00736E0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10</w:t>
            </w:r>
            <w:r w:rsidR="00736E06"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900" w:type="dxa"/>
          </w:tcPr>
          <w:p w:rsidR="00A55935" w:rsidRPr="00736E06" w:rsidRDefault="00A55935" w:rsidP="00736E0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10</w:t>
            </w:r>
            <w:r w:rsidR="00736E06"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900" w:type="dxa"/>
          </w:tcPr>
          <w:p w:rsidR="00A55935" w:rsidRPr="00736E06" w:rsidRDefault="00A55935" w:rsidP="00736E0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10</w:t>
            </w:r>
            <w:r w:rsidR="00736E06"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900" w:type="dxa"/>
          </w:tcPr>
          <w:p w:rsidR="00A55935" w:rsidRPr="00736E06" w:rsidRDefault="00A55935" w:rsidP="00736E0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10</w:t>
            </w:r>
            <w:r w:rsidR="00736E06"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2998" w:type="dxa"/>
          </w:tcPr>
          <w:p w:rsidR="00A55935" w:rsidRPr="00736E06" w:rsidRDefault="00A55935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заработная плата педагогических работников образовательных организаций общего о</w:t>
            </w:r>
            <w:r w:rsidR="00736E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бразования составит не менее 104,6</w:t>
            </w: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процентов средней заработной платы </w:t>
            </w:r>
            <w:r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по </w:t>
            </w:r>
            <w:r w:rsidR="00736E06" w:rsidRPr="00736E0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региону</w:t>
            </w:r>
          </w:p>
          <w:p w:rsidR="00AF05BB" w:rsidRDefault="00AF05BB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BB" w:rsidRPr="00A55935" w:rsidRDefault="00AF05BB" w:rsidP="00A559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5935" w:rsidRPr="00A55935" w:rsidRDefault="00A55935" w:rsidP="00A5593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935" w:rsidRPr="00A55935" w:rsidTr="00A55935">
        <w:trPr>
          <w:cantSplit/>
          <w:trHeight w:val="2827"/>
        </w:trPr>
        <w:tc>
          <w:tcPr>
            <w:tcW w:w="817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971" w:type="dxa"/>
          </w:tcPr>
          <w:p w:rsidR="00A55935" w:rsidRPr="00A55935" w:rsidRDefault="00A55935" w:rsidP="007D2E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общеобразователь</w:t>
            </w:r>
            <w:r w:rsidR="007D2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учреждений  района</w:t>
            </w: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которых оценка деятельности общеобразова</w:t>
            </w: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тельных организаций, их руководителей и основных категорий работников осуществляется на основании показателей эффективно</w:t>
            </w:r>
            <w:r w:rsidR="007D2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деятельности  муниципальных</w:t>
            </w: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организаций общего образования в общем числе общеобразовательных учреждений </w:t>
            </w:r>
            <w:r w:rsidR="007D2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1645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875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00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00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00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00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00" w:type="dxa"/>
          </w:tcPr>
          <w:p w:rsidR="00A55935" w:rsidRPr="00A55935" w:rsidRDefault="00A55935" w:rsidP="00A559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98" w:type="dxa"/>
          </w:tcPr>
          <w:p w:rsidR="00A55935" w:rsidRPr="00A55935" w:rsidRDefault="00A55935" w:rsidP="007D2E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всех муниципальных общеобразовательн</w:t>
            </w:r>
            <w:r w:rsidR="007D2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учреждениях района</w:t>
            </w:r>
            <w:r w:rsidRPr="00A55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внедрена  система оценки деятельности общеобразовательных организаций</w:t>
            </w:r>
          </w:p>
        </w:tc>
      </w:tr>
    </w:tbl>
    <w:p w:rsidR="00A55935" w:rsidRPr="00A55935" w:rsidRDefault="00A55935" w:rsidP="00A55935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83E2B" w:rsidRDefault="00483E2B"/>
    <w:sectPr w:rsidR="00483E2B" w:rsidSect="00A55935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0B" w:rsidRDefault="0015530B">
      <w:pPr>
        <w:spacing w:after="0" w:line="240" w:lineRule="auto"/>
      </w:pPr>
      <w:r>
        <w:separator/>
      </w:r>
    </w:p>
  </w:endnote>
  <w:endnote w:type="continuationSeparator" w:id="0">
    <w:p w:rsidR="0015530B" w:rsidRDefault="0015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10" w:rsidRPr="003B6BB1" w:rsidRDefault="00BE3339" w:rsidP="00A55935">
    <w:pPr>
      <w:pStyle w:val="a5"/>
      <w:rPr>
        <w:rFonts w:ascii="Times New Roman" w:hAnsi="Times New Roman"/>
        <w:sz w:val="16"/>
        <w:szCs w:val="16"/>
      </w:rPr>
    </w:pPr>
    <w:r w:rsidRPr="003B6BB1">
      <w:rPr>
        <w:rFonts w:ascii="Times New Roman" w:hAnsi="Times New Roman"/>
        <w:snapToGrid w:val="0"/>
        <w:sz w:val="16"/>
        <w:szCs w:val="16"/>
      </w:rPr>
      <w:fldChar w:fldCharType="begin"/>
    </w:r>
    <w:r w:rsidR="00022610" w:rsidRPr="003B6BB1">
      <w:rPr>
        <w:rFonts w:ascii="Times New Roman" w:hAnsi="Times New Roman"/>
        <w:snapToGrid w:val="0"/>
        <w:sz w:val="16"/>
        <w:szCs w:val="16"/>
      </w:rPr>
      <w:instrText xml:space="preserve"> FILENAME </w:instrText>
    </w:r>
    <w:r w:rsidRPr="003B6BB1">
      <w:rPr>
        <w:rFonts w:ascii="Times New Roman" w:hAnsi="Times New Roman"/>
        <w:snapToGrid w:val="0"/>
        <w:sz w:val="16"/>
        <w:szCs w:val="16"/>
      </w:rPr>
      <w:fldChar w:fldCharType="separate"/>
    </w:r>
    <w:r w:rsidR="00A80173">
      <w:rPr>
        <w:rFonts w:ascii="Times New Roman" w:hAnsi="Times New Roman"/>
        <w:noProof/>
        <w:snapToGrid w:val="0"/>
        <w:sz w:val="16"/>
        <w:szCs w:val="16"/>
      </w:rPr>
      <w:t>общее образование</w:t>
    </w:r>
    <w:r w:rsidRPr="003B6BB1">
      <w:rPr>
        <w:rFonts w:ascii="Times New Roman" w:hAnsi="Times New Roman"/>
        <w:snapToGrid w:val="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10" w:rsidRDefault="00435DEC">
    <w:pPr>
      <w:pStyle w:val="a5"/>
      <w:tabs>
        <w:tab w:val="center" w:pos="4820"/>
        <w:tab w:val="right" w:pos="9072"/>
      </w:tabs>
      <w:rPr>
        <w:rFonts w:ascii="Times New Roman" w:hAnsi="Times New Roman"/>
        <w:sz w:val="16"/>
      </w:rPr>
    </w:pPr>
    <w:fldSimple w:instr=" FILENAME  \* MERGEFORMAT ">
      <w:r w:rsidR="00A80173" w:rsidRPr="00A80173">
        <w:rPr>
          <w:rFonts w:ascii="Times New Roman" w:hAnsi="Times New Roman"/>
          <w:noProof/>
          <w:sz w:val="16"/>
        </w:rPr>
        <w:t>общее образование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10" w:rsidRDefault="00435DEC">
    <w:pPr>
      <w:pStyle w:val="a5"/>
      <w:tabs>
        <w:tab w:val="center" w:pos="4820"/>
        <w:tab w:val="right" w:pos="9072"/>
      </w:tabs>
      <w:rPr>
        <w:rFonts w:ascii="Times New Roman" w:hAnsi="Times New Roman"/>
        <w:sz w:val="16"/>
      </w:rPr>
    </w:pPr>
    <w:fldSimple w:instr=" FILENAME  \* MERGEFORMAT ">
      <w:r w:rsidR="00A80173" w:rsidRPr="00A80173">
        <w:rPr>
          <w:rFonts w:ascii="Times New Roman" w:hAnsi="Times New Roman"/>
          <w:noProof/>
          <w:sz w:val="16"/>
        </w:rPr>
        <w:t>общее образование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0B" w:rsidRDefault="0015530B">
      <w:pPr>
        <w:spacing w:after="0" w:line="240" w:lineRule="auto"/>
      </w:pPr>
      <w:r>
        <w:separator/>
      </w:r>
    </w:p>
  </w:footnote>
  <w:footnote w:type="continuationSeparator" w:id="0">
    <w:p w:rsidR="0015530B" w:rsidRDefault="0015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10" w:rsidRDefault="00BE3339">
    <w:pPr>
      <w:pStyle w:val="a3"/>
      <w:jc w:val="center"/>
    </w:pPr>
    <w:r>
      <w:fldChar w:fldCharType="begin"/>
    </w:r>
    <w:r w:rsidR="00022610">
      <w:instrText xml:space="preserve"> PAGE   \* MERGEFORMAT </w:instrText>
    </w:r>
    <w:r>
      <w:fldChar w:fldCharType="separate"/>
    </w:r>
    <w:r w:rsidR="00755A63">
      <w:rPr>
        <w:noProof/>
      </w:rPr>
      <w:t>41</w:t>
    </w:r>
    <w:r>
      <w:fldChar w:fldCharType="end"/>
    </w:r>
  </w:p>
  <w:p w:rsidR="00022610" w:rsidRPr="00BA6DEF" w:rsidRDefault="00022610" w:rsidP="00A55935">
    <w:pPr>
      <w:pStyle w:val="a3"/>
      <w:jc w:val="center"/>
      <w:rPr>
        <w:rFonts w:ascii="Times New Roman" w:hAnsi="Times New Roman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10" w:rsidRDefault="00BE3339" w:rsidP="00A5593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261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55A63">
      <w:rPr>
        <w:rStyle w:val="a7"/>
        <w:noProof/>
      </w:rPr>
      <w:t>43</w:t>
    </w:r>
    <w:r>
      <w:rPr>
        <w:rStyle w:val="a7"/>
      </w:rPr>
      <w:fldChar w:fldCharType="end"/>
    </w:r>
  </w:p>
  <w:p w:rsidR="00022610" w:rsidRPr="0099080E" w:rsidRDefault="00022610">
    <w:pPr>
      <w:pStyle w:val="a3"/>
      <w:jc w:val="center"/>
      <w:rPr>
        <w:rFonts w:ascii="Times New Roman" w:hAnsi="Times New Roman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10" w:rsidRPr="0099080E" w:rsidRDefault="00BE3339">
    <w:pPr>
      <w:pStyle w:val="a3"/>
      <w:jc w:val="center"/>
      <w:rPr>
        <w:rFonts w:ascii="Times New Roman" w:hAnsi="Times New Roman"/>
        <w:szCs w:val="28"/>
      </w:rPr>
    </w:pPr>
    <w:r w:rsidRPr="0099080E">
      <w:rPr>
        <w:rStyle w:val="a7"/>
        <w:rFonts w:ascii="Times New Roman" w:hAnsi="Times New Roman"/>
        <w:szCs w:val="28"/>
      </w:rPr>
      <w:fldChar w:fldCharType="begin"/>
    </w:r>
    <w:r w:rsidR="00022610" w:rsidRPr="0099080E">
      <w:rPr>
        <w:rStyle w:val="a7"/>
        <w:rFonts w:ascii="Times New Roman" w:hAnsi="Times New Roman"/>
        <w:szCs w:val="28"/>
      </w:rPr>
      <w:instrText xml:space="preserve"> PAGE </w:instrText>
    </w:r>
    <w:r w:rsidRPr="0099080E">
      <w:rPr>
        <w:rStyle w:val="a7"/>
        <w:rFonts w:ascii="Times New Roman" w:hAnsi="Times New Roman"/>
        <w:szCs w:val="28"/>
      </w:rPr>
      <w:fldChar w:fldCharType="separate"/>
    </w:r>
    <w:r w:rsidR="00022610">
      <w:rPr>
        <w:rStyle w:val="a7"/>
        <w:rFonts w:ascii="Times New Roman" w:hAnsi="Times New Roman"/>
        <w:noProof/>
        <w:szCs w:val="28"/>
      </w:rPr>
      <w:t>1</w:t>
    </w:r>
    <w:r w:rsidRPr="0099080E">
      <w:rPr>
        <w:rStyle w:val="a7"/>
        <w:rFonts w:ascii="Times New Roman" w:hAnsi="Times New Roman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615"/>
    <w:rsid w:val="00002CD7"/>
    <w:rsid w:val="00022610"/>
    <w:rsid w:val="00027EEE"/>
    <w:rsid w:val="00030BC7"/>
    <w:rsid w:val="00031314"/>
    <w:rsid w:val="000314C8"/>
    <w:rsid w:val="000331DC"/>
    <w:rsid w:val="00046699"/>
    <w:rsid w:val="00051725"/>
    <w:rsid w:val="00067856"/>
    <w:rsid w:val="000715EA"/>
    <w:rsid w:val="000807EB"/>
    <w:rsid w:val="00086CA9"/>
    <w:rsid w:val="000966DC"/>
    <w:rsid w:val="000A7C80"/>
    <w:rsid w:val="000B0DEE"/>
    <w:rsid w:val="000C362D"/>
    <w:rsid w:val="000D2983"/>
    <w:rsid w:val="000D630F"/>
    <w:rsid w:val="000D691F"/>
    <w:rsid w:val="000E37F5"/>
    <w:rsid w:val="000F0027"/>
    <w:rsid w:val="0010790B"/>
    <w:rsid w:val="00113556"/>
    <w:rsid w:val="00132FAE"/>
    <w:rsid w:val="00142F95"/>
    <w:rsid w:val="00142FE3"/>
    <w:rsid w:val="0015530B"/>
    <w:rsid w:val="00155C4B"/>
    <w:rsid w:val="00162005"/>
    <w:rsid w:val="00163ED8"/>
    <w:rsid w:val="001666B0"/>
    <w:rsid w:val="00181DFC"/>
    <w:rsid w:val="00185497"/>
    <w:rsid w:val="001861FF"/>
    <w:rsid w:val="00192C8A"/>
    <w:rsid w:val="001959FD"/>
    <w:rsid w:val="001A2E19"/>
    <w:rsid w:val="001D0B24"/>
    <w:rsid w:val="001D129E"/>
    <w:rsid w:val="001E1867"/>
    <w:rsid w:val="001E6CA9"/>
    <w:rsid w:val="00203530"/>
    <w:rsid w:val="00214B39"/>
    <w:rsid w:val="00222E90"/>
    <w:rsid w:val="00234137"/>
    <w:rsid w:val="00241C3E"/>
    <w:rsid w:val="00251744"/>
    <w:rsid w:val="00251DC6"/>
    <w:rsid w:val="00265427"/>
    <w:rsid w:val="00267794"/>
    <w:rsid w:val="00281108"/>
    <w:rsid w:val="00286558"/>
    <w:rsid w:val="00292A57"/>
    <w:rsid w:val="002A1292"/>
    <w:rsid w:val="002C4EDE"/>
    <w:rsid w:val="002E16B4"/>
    <w:rsid w:val="0031376F"/>
    <w:rsid w:val="00316C85"/>
    <w:rsid w:val="00320820"/>
    <w:rsid w:val="003256D1"/>
    <w:rsid w:val="003271C2"/>
    <w:rsid w:val="00327628"/>
    <w:rsid w:val="00332FFD"/>
    <w:rsid w:val="00337B2A"/>
    <w:rsid w:val="00354F6F"/>
    <w:rsid w:val="00360C0B"/>
    <w:rsid w:val="00361418"/>
    <w:rsid w:val="003748A3"/>
    <w:rsid w:val="00393DE5"/>
    <w:rsid w:val="00395433"/>
    <w:rsid w:val="003A1D61"/>
    <w:rsid w:val="003A1F9A"/>
    <w:rsid w:val="003B0A25"/>
    <w:rsid w:val="003B22E3"/>
    <w:rsid w:val="003D63A1"/>
    <w:rsid w:val="003E771E"/>
    <w:rsid w:val="003F2210"/>
    <w:rsid w:val="003F3C7C"/>
    <w:rsid w:val="003F7BA1"/>
    <w:rsid w:val="00405AF0"/>
    <w:rsid w:val="00424562"/>
    <w:rsid w:val="00430B2D"/>
    <w:rsid w:val="00433B88"/>
    <w:rsid w:val="00435DEC"/>
    <w:rsid w:val="004372A2"/>
    <w:rsid w:val="00446602"/>
    <w:rsid w:val="00452C91"/>
    <w:rsid w:val="00462F2E"/>
    <w:rsid w:val="0046458E"/>
    <w:rsid w:val="00472B9E"/>
    <w:rsid w:val="00483D27"/>
    <w:rsid w:val="00483E2B"/>
    <w:rsid w:val="004960DB"/>
    <w:rsid w:val="004C604E"/>
    <w:rsid w:val="004D0C76"/>
    <w:rsid w:val="004E5793"/>
    <w:rsid w:val="004F1E44"/>
    <w:rsid w:val="004F221E"/>
    <w:rsid w:val="004F37A8"/>
    <w:rsid w:val="0050389A"/>
    <w:rsid w:val="005102B3"/>
    <w:rsid w:val="005173D1"/>
    <w:rsid w:val="005465CB"/>
    <w:rsid w:val="00550464"/>
    <w:rsid w:val="0055569F"/>
    <w:rsid w:val="00560BD9"/>
    <w:rsid w:val="0057324F"/>
    <w:rsid w:val="00590269"/>
    <w:rsid w:val="00590662"/>
    <w:rsid w:val="00596D55"/>
    <w:rsid w:val="005A688D"/>
    <w:rsid w:val="005A7931"/>
    <w:rsid w:val="005B2C89"/>
    <w:rsid w:val="005C40AA"/>
    <w:rsid w:val="005D10A2"/>
    <w:rsid w:val="005E696A"/>
    <w:rsid w:val="006038C4"/>
    <w:rsid w:val="006123D2"/>
    <w:rsid w:val="0061362C"/>
    <w:rsid w:val="00614C22"/>
    <w:rsid w:val="00640DEB"/>
    <w:rsid w:val="006616E2"/>
    <w:rsid w:val="00672B6E"/>
    <w:rsid w:val="00672D00"/>
    <w:rsid w:val="00673216"/>
    <w:rsid w:val="00682160"/>
    <w:rsid w:val="00694AC6"/>
    <w:rsid w:val="006A4A5A"/>
    <w:rsid w:val="006B159E"/>
    <w:rsid w:val="006B3888"/>
    <w:rsid w:val="006B38D3"/>
    <w:rsid w:val="006C6448"/>
    <w:rsid w:val="006D5460"/>
    <w:rsid w:val="006D55EA"/>
    <w:rsid w:val="006D685C"/>
    <w:rsid w:val="006E0DE1"/>
    <w:rsid w:val="00702F7D"/>
    <w:rsid w:val="007038B2"/>
    <w:rsid w:val="00736E06"/>
    <w:rsid w:val="00742F90"/>
    <w:rsid w:val="00755A63"/>
    <w:rsid w:val="00783336"/>
    <w:rsid w:val="0078687E"/>
    <w:rsid w:val="007A34B4"/>
    <w:rsid w:val="007B19DE"/>
    <w:rsid w:val="007D2EEA"/>
    <w:rsid w:val="007D30F3"/>
    <w:rsid w:val="007D64D0"/>
    <w:rsid w:val="007E3A40"/>
    <w:rsid w:val="007F2FDA"/>
    <w:rsid w:val="007F742A"/>
    <w:rsid w:val="007F7E7E"/>
    <w:rsid w:val="0080015F"/>
    <w:rsid w:val="00810B2F"/>
    <w:rsid w:val="00837653"/>
    <w:rsid w:val="008533DB"/>
    <w:rsid w:val="00874445"/>
    <w:rsid w:val="008763E8"/>
    <w:rsid w:val="0087791C"/>
    <w:rsid w:val="00897490"/>
    <w:rsid w:val="008B6F56"/>
    <w:rsid w:val="008C1D52"/>
    <w:rsid w:val="008E0D5C"/>
    <w:rsid w:val="008E5D19"/>
    <w:rsid w:val="009202BD"/>
    <w:rsid w:val="00927EAB"/>
    <w:rsid w:val="00946478"/>
    <w:rsid w:val="00956C41"/>
    <w:rsid w:val="00956EA4"/>
    <w:rsid w:val="0098748F"/>
    <w:rsid w:val="009A0E42"/>
    <w:rsid w:val="009A330B"/>
    <w:rsid w:val="009A40A2"/>
    <w:rsid w:val="009B2974"/>
    <w:rsid w:val="009C75B9"/>
    <w:rsid w:val="00A00034"/>
    <w:rsid w:val="00A05ECF"/>
    <w:rsid w:val="00A16B24"/>
    <w:rsid w:val="00A20135"/>
    <w:rsid w:val="00A25AEE"/>
    <w:rsid w:val="00A34473"/>
    <w:rsid w:val="00A37CCC"/>
    <w:rsid w:val="00A41FA7"/>
    <w:rsid w:val="00A4347F"/>
    <w:rsid w:val="00A46680"/>
    <w:rsid w:val="00A55935"/>
    <w:rsid w:val="00A61D7C"/>
    <w:rsid w:val="00A62DA2"/>
    <w:rsid w:val="00A709FC"/>
    <w:rsid w:val="00A80173"/>
    <w:rsid w:val="00A84ACE"/>
    <w:rsid w:val="00AB543A"/>
    <w:rsid w:val="00AC2988"/>
    <w:rsid w:val="00AF05BB"/>
    <w:rsid w:val="00B05733"/>
    <w:rsid w:val="00B05BD2"/>
    <w:rsid w:val="00B06C58"/>
    <w:rsid w:val="00B10FF7"/>
    <w:rsid w:val="00B12A7C"/>
    <w:rsid w:val="00B47885"/>
    <w:rsid w:val="00B47F2A"/>
    <w:rsid w:val="00B51A09"/>
    <w:rsid w:val="00B521D4"/>
    <w:rsid w:val="00B54F66"/>
    <w:rsid w:val="00B72AF8"/>
    <w:rsid w:val="00B9143A"/>
    <w:rsid w:val="00BE1352"/>
    <w:rsid w:val="00BE3339"/>
    <w:rsid w:val="00BF2D78"/>
    <w:rsid w:val="00BF4502"/>
    <w:rsid w:val="00BF4917"/>
    <w:rsid w:val="00BF5D4B"/>
    <w:rsid w:val="00C06A7A"/>
    <w:rsid w:val="00C07066"/>
    <w:rsid w:val="00C114EB"/>
    <w:rsid w:val="00C210BF"/>
    <w:rsid w:val="00C41878"/>
    <w:rsid w:val="00C52E19"/>
    <w:rsid w:val="00C53615"/>
    <w:rsid w:val="00C603DC"/>
    <w:rsid w:val="00C64C94"/>
    <w:rsid w:val="00C65F80"/>
    <w:rsid w:val="00C94F70"/>
    <w:rsid w:val="00CA7964"/>
    <w:rsid w:val="00CB454B"/>
    <w:rsid w:val="00CC325E"/>
    <w:rsid w:val="00CE2E84"/>
    <w:rsid w:val="00CF10CA"/>
    <w:rsid w:val="00CF1AE1"/>
    <w:rsid w:val="00D03A7F"/>
    <w:rsid w:val="00D10C22"/>
    <w:rsid w:val="00D115DD"/>
    <w:rsid w:val="00D17868"/>
    <w:rsid w:val="00D3164F"/>
    <w:rsid w:val="00D408CF"/>
    <w:rsid w:val="00D66AB8"/>
    <w:rsid w:val="00D67C64"/>
    <w:rsid w:val="00D67FBB"/>
    <w:rsid w:val="00D8187E"/>
    <w:rsid w:val="00DA39BC"/>
    <w:rsid w:val="00DA67DF"/>
    <w:rsid w:val="00DB3E63"/>
    <w:rsid w:val="00DB56F9"/>
    <w:rsid w:val="00DC228E"/>
    <w:rsid w:val="00DE011D"/>
    <w:rsid w:val="00DF2337"/>
    <w:rsid w:val="00DF406C"/>
    <w:rsid w:val="00DF75AB"/>
    <w:rsid w:val="00E11009"/>
    <w:rsid w:val="00E11FA7"/>
    <w:rsid w:val="00E1270F"/>
    <w:rsid w:val="00E16159"/>
    <w:rsid w:val="00E25F69"/>
    <w:rsid w:val="00E3160C"/>
    <w:rsid w:val="00E33D6B"/>
    <w:rsid w:val="00E35E4F"/>
    <w:rsid w:val="00E4599D"/>
    <w:rsid w:val="00E471AD"/>
    <w:rsid w:val="00E52B4D"/>
    <w:rsid w:val="00E552F0"/>
    <w:rsid w:val="00E80140"/>
    <w:rsid w:val="00E85279"/>
    <w:rsid w:val="00E86A75"/>
    <w:rsid w:val="00EB4AF9"/>
    <w:rsid w:val="00EC1CF2"/>
    <w:rsid w:val="00ED40C2"/>
    <w:rsid w:val="00EE14D7"/>
    <w:rsid w:val="00EE16A8"/>
    <w:rsid w:val="00EE1A60"/>
    <w:rsid w:val="00EE7A53"/>
    <w:rsid w:val="00F0673C"/>
    <w:rsid w:val="00F25F8C"/>
    <w:rsid w:val="00F3294E"/>
    <w:rsid w:val="00F421EA"/>
    <w:rsid w:val="00F46B62"/>
    <w:rsid w:val="00F4781E"/>
    <w:rsid w:val="00F74E32"/>
    <w:rsid w:val="00F9150E"/>
    <w:rsid w:val="00F93B40"/>
    <w:rsid w:val="00FA2344"/>
    <w:rsid w:val="00FA761D"/>
    <w:rsid w:val="00FB2FF7"/>
    <w:rsid w:val="00FC07AD"/>
    <w:rsid w:val="00FC7F72"/>
    <w:rsid w:val="00FD1F05"/>
    <w:rsid w:val="00FD5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935"/>
  </w:style>
  <w:style w:type="paragraph" w:styleId="a5">
    <w:name w:val="footer"/>
    <w:basedOn w:val="a"/>
    <w:link w:val="a6"/>
    <w:uiPriority w:val="99"/>
    <w:unhideWhenUsed/>
    <w:rsid w:val="00A55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5935"/>
  </w:style>
  <w:style w:type="character" w:styleId="a7">
    <w:name w:val="page number"/>
    <w:basedOn w:val="a0"/>
    <w:uiPriority w:val="99"/>
    <w:rsid w:val="00A5593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E2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2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5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5935"/>
  </w:style>
  <w:style w:type="paragraph" w:styleId="a5">
    <w:name w:val="footer"/>
    <w:basedOn w:val="a"/>
    <w:link w:val="a6"/>
    <w:uiPriority w:val="99"/>
    <w:semiHidden/>
    <w:unhideWhenUsed/>
    <w:rsid w:val="00A55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5935"/>
  </w:style>
  <w:style w:type="character" w:styleId="a7">
    <w:name w:val="page number"/>
    <w:basedOn w:val="a0"/>
    <w:uiPriority w:val="99"/>
    <w:rsid w:val="00A5593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E2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2E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0BA7E-C72F-497D-B41E-71615C17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3924</Words>
  <Characters>22371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Сергеевна</dc:creator>
  <cp:keywords/>
  <dc:description/>
  <cp:lastModifiedBy>BMW</cp:lastModifiedBy>
  <cp:revision>19</cp:revision>
  <cp:lastPrinted>2013-06-27T03:56:00Z</cp:lastPrinted>
  <dcterms:created xsi:type="dcterms:W3CDTF">2013-03-25T04:28:00Z</dcterms:created>
  <dcterms:modified xsi:type="dcterms:W3CDTF">2014-06-02T05:25:00Z</dcterms:modified>
</cp:coreProperties>
</file>